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50" w:lineRule="atLeast"/>
        <w:ind w:left="0" w:right="0"/>
        <w:jc w:val="center"/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2023年度卫生专业技术资格考试考生须知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164" w:beforeAutospacing="0" w:after="0" w:afterAutospacing="0" w:line="23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年度卫生专业技术资格考试定于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日举行，为确保顺利参加考试，请考生认真阅读以下内容。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一、考试报名（</w:t>
      </w:r>
      <w:r>
        <w:rPr>
          <w:rFonts w:hint="eastAsia" w:ascii="黑体" w:hAnsi="宋体" w:eastAsia="黑体" w:cs="黑体"/>
          <w:color w:val="333333"/>
          <w:sz w:val="32"/>
          <w:szCs w:val="32"/>
        </w:rPr>
        <w:t>包括网上预报名、报名确认和资格审核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楷体" w:hAnsi="楷体" w:eastAsia="楷体" w:cs="楷体"/>
          <w:color w:val="333333"/>
          <w:sz w:val="32"/>
          <w:szCs w:val="32"/>
        </w:rPr>
        <w:t>（一）网上预报名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时间：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2022</w:t>
      </w:r>
      <w:r>
        <w:rPr>
          <w:rFonts w:hint="eastAsia" w:ascii="楷体" w:hAnsi="楷体" w:eastAsia="楷体" w:cs="楷体"/>
          <w:b/>
          <w:color w:val="333333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12</w:t>
      </w:r>
      <w:r>
        <w:rPr>
          <w:rFonts w:hint="eastAsia" w:ascii="楷体" w:hAnsi="楷体" w:eastAsia="楷体" w:cs="楷体"/>
          <w:b/>
          <w:color w:val="333333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30</w:t>
      </w:r>
      <w:r>
        <w:rPr>
          <w:rFonts w:hint="eastAsia" w:ascii="楷体" w:hAnsi="楷体" w:eastAsia="楷体" w:cs="楷体"/>
          <w:b/>
          <w:color w:val="333333"/>
          <w:sz w:val="32"/>
          <w:szCs w:val="32"/>
        </w:rPr>
        <w:t>日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-2023</w:t>
      </w:r>
      <w:r>
        <w:rPr>
          <w:rFonts w:hint="eastAsia" w:ascii="楷体" w:hAnsi="楷体" w:eastAsia="楷体" w:cs="楷体"/>
          <w:b/>
          <w:color w:val="333333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1</w:t>
      </w:r>
      <w:r>
        <w:rPr>
          <w:rFonts w:hint="eastAsia" w:ascii="楷体" w:hAnsi="楷体" w:eastAsia="楷体" w:cs="楷体"/>
          <w:b/>
          <w:color w:val="333333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12</w:t>
      </w:r>
      <w:r>
        <w:rPr>
          <w:rFonts w:hint="eastAsia" w:ascii="楷体" w:hAnsi="楷体" w:eastAsia="楷体" w:cs="楷体"/>
          <w:b/>
          <w:color w:val="333333"/>
          <w:sz w:val="32"/>
          <w:szCs w:val="32"/>
        </w:rPr>
        <w:t>日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(注：我院报考人员务必于2023年1月9日前完成网上报名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途径：国家卫生健康委人才交流服务中心（以下简称我中心）官方网站（原中国卫生人才网）、小程序（百度、微信、支付宝）。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流程：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用户注册、登录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→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基本信息维护（包括上传基本照片、学历学位信息维护、微信绑定与关注）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→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进入网上报名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→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选择考试项目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→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选择省份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→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填写/修改报考信息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→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确认报名照片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→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上传材料（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仅限天津、上海、新疆兵团考区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→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提交信息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→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生成报名表。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注意事项：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）相同证件号码只能注册一次，请使用注册过的用户名或证件号码登录考生管理平台。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）注册前请认真阅读“特别提示”内容，确保</w:t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</w:rPr>
        <w:t>填报信息真实准确；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注册成功的用户在以后年度报考无需再重新注册</w:t>
      </w:r>
      <w:r>
        <w:rPr>
          <w:rStyle w:val="6"/>
          <w:rFonts w:hint="eastAsia" w:ascii="仿宋" w:hAnsi="仿宋" w:eastAsia="仿宋" w:cs="仿宋"/>
          <w:b w:val="0"/>
          <w:color w:val="FF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请妥善保管用户名、密码、</w:t>
      </w:r>
      <w:r>
        <w:rPr>
          <w:rStyle w:val="6"/>
          <w:rFonts w:hint="eastAsia" w:ascii="仿宋" w:hAnsi="仿宋" w:eastAsia="仿宋" w:cs="仿宋"/>
          <w:b w:val="0"/>
          <w:color w:val="FF0000"/>
          <w:sz w:val="32"/>
          <w:szCs w:val="32"/>
        </w:rPr>
        <w:t>密码找回问题及答案</w:t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</w:rPr>
        <w:t>，此为找回密码的重要方式。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</w:t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</w:rPr>
        <w:t>考生注册账户后忘记密码且无法找回的，如尚未填写报考信息，可注销账户后重新注册；如已填写报考信息，请联系所在考点考试管理机构申请重置密码。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</w:t>
      </w:r>
      <w:r>
        <w:rPr>
          <w:rStyle w:val="6"/>
          <w:rFonts w:hint="eastAsia" w:ascii="仿宋" w:hAnsi="仿宋" w:eastAsia="仿宋" w:cs="仿宋"/>
          <w:b w:val="0"/>
          <w:color w:val="FF0000"/>
          <w:sz w:val="32"/>
          <w:szCs w:val="32"/>
        </w:rPr>
        <w:t>注册后的姓名、证件类型、证件号码无法自行修改</w:t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</w:rPr>
        <w:t>，如需修改请查看</w:t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fldChar w:fldCharType="begin"/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instrText xml:space="preserve"> HYPERLINK "https://www.21wecan.com/wsrcw/c100189/202208/ece3fae5a9fe44bdaef87d1e8a34fd29.shtml" </w:instrText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t>《考生申请修改</w:t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fldChar w:fldCharType="end"/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fldChar w:fldCharType="begin"/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instrText xml:space="preserve"> HYPERLINK "https://www.21wecan.com/wsrcw/c100189/202208/ece3fae5a9fe44bdaef87d1e8a34fd29.shtml" </w:instrText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t>/</w:t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fldChar w:fldCharType="end"/>
      </w:r>
      <w:r>
        <w:rPr>
          <w:rStyle w:val="6"/>
          <w:rFonts w:hint="eastAsia" w:ascii="仿宋" w:hAnsi="仿宋" w:eastAsia="仿宋" w:cs="仿宋"/>
          <w:color w:val="333333"/>
          <w:sz w:val="32"/>
          <w:szCs w:val="32"/>
          <w:u w:val="none"/>
        </w:rPr>
        <w:fldChar w:fldCharType="begin"/>
      </w:r>
      <w:r>
        <w:rPr>
          <w:rStyle w:val="6"/>
          <w:rFonts w:hint="eastAsia" w:ascii="仿宋" w:hAnsi="仿宋" w:eastAsia="仿宋" w:cs="仿宋"/>
          <w:color w:val="333333"/>
          <w:sz w:val="32"/>
          <w:szCs w:val="32"/>
          <w:u w:val="none"/>
        </w:rPr>
        <w:instrText xml:space="preserve"> HYPERLINK "https://www.21wecan.com/wsrcw/c100189/202208/ece3fae5a9fe44bdaef87d1e8a34fd29.shtml" </w:instrText>
      </w:r>
      <w:r>
        <w:rPr>
          <w:rStyle w:val="6"/>
          <w:rFonts w:hint="eastAsia" w:ascii="仿宋" w:hAnsi="仿宋" w:eastAsia="仿宋" w:cs="仿宋"/>
          <w:color w:val="333333"/>
          <w:sz w:val="32"/>
          <w:szCs w:val="32"/>
          <w:u w:val="none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t>删除注册信息须知》</w:t>
      </w:r>
      <w:r>
        <w:rPr>
          <w:rStyle w:val="8"/>
          <w:rFonts w:hint="eastAsia" w:ascii="仿宋" w:hAnsi="仿宋" w:eastAsia="仿宋" w:cs="仿宋"/>
          <w:color w:val="333333"/>
          <w:sz w:val="32"/>
          <w:szCs w:val="32"/>
          <w:u w:val="none"/>
        </w:rPr>
        <w:t>（</w:t>
      </w:r>
      <w:r>
        <w:rPr>
          <w:rStyle w:val="8"/>
          <w:rFonts w:hint="eastAsia" w:ascii="仿宋" w:hAnsi="仿宋" w:eastAsia="仿宋" w:cs="仿宋"/>
          <w:color w:val="333333"/>
          <w:sz w:val="32"/>
          <w:szCs w:val="32"/>
          <w:u w:val="single"/>
        </w:rPr>
        <w:t>点击查看</w:t>
      </w:r>
      <w:r>
        <w:rPr>
          <w:rStyle w:val="8"/>
          <w:rFonts w:hint="eastAsia" w:ascii="仿宋" w:hAnsi="仿宋" w:eastAsia="仿宋" w:cs="仿宋"/>
          <w:color w:val="333333"/>
          <w:sz w:val="32"/>
          <w:szCs w:val="32"/>
          <w:u w:val="none"/>
        </w:rPr>
        <w:t>）</w:t>
      </w:r>
      <w:r>
        <w:rPr>
          <w:rStyle w:val="6"/>
          <w:rFonts w:hint="eastAsia" w:ascii="仿宋" w:hAnsi="仿宋" w:eastAsia="仿宋" w:cs="仿宋"/>
          <w:color w:val="333333"/>
          <w:sz w:val="32"/>
          <w:szCs w:val="32"/>
          <w:u w:val="none"/>
        </w:rPr>
        <w:fldChar w:fldCharType="end"/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5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</w:t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</w:rPr>
        <w:t>在考生管理平台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完成</w:t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</w:rPr>
        <w:t>注册且绑定个人微信号后，才能选择考试项目进行报名。</w:t>
      </w:r>
      <w:r>
        <w:rPr>
          <w:rStyle w:val="6"/>
          <w:rFonts w:hint="eastAsia" w:ascii="仿宋" w:hAnsi="仿宋" w:eastAsia="仿宋" w:cs="仿宋"/>
          <w:b w:val="0"/>
          <w:color w:val="FF0000"/>
          <w:sz w:val="32"/>
          <w:szCs w:val="32"/>
        </w:rPr>
        <w:t>一个微信号只能绑定一名考生信息</w:t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</w:rPr>
        <w:t>，如解除绑定则无法进行网上报名。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）报名信息提交后如发现填写错误，可以撤回信息提交后进行修改，修改后须重新提交报名信息。考生须保证递交的报名表信息与最终提交信息一致，否则无法进行报名确认。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天津、上海、新疆兵团考区采用线上确认方式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，考生须在提交报名信息前，按照考区要求上传相关报名材料。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（二）报名确认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各地报名确认时间、地点、方式等信息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，详见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instrText xml:space="preserve"> HYPERLINK "https://www.21wecan.com/wsrcw/c100194/202212/1000859.shtml" </w:instrTex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fldChar w:fldCharType="separate"/>
      </w:r>
      <w:r>
        <w:rPr>
          <w:rStyle w:val="8"/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  <w:t>2023</w:t>
      </w:r>
      <w:r>
        <w:rPr>
          <w:rStyle w:val="8"/>
          <w:rFonts w:hint="eastAsia" w:ascii="仿宋" w:hAnsi="仿宋" w:eastAsia="仿宋" w:cs="仿宋"/>
          <w:color w:val="333333"/>
          <w:sz w:val="32"/>
          <w:szCs w:val="32"/>
          <w:u w:val="none"/>
        </w:rPr>
        <w:t>年各考区考试公告、通知</w:t>
      </w:r>
      <w:r>
        <w:rPr>
          <w:rStyle w:val="8"/>
          <w:rFonts w:hint="eastAsia" w:ascii="仿宋" w:hAnsi="仿宋" w:eastAsia="仿宋" w:cs="仿宋"/>
          <w:b/>
          <w:color w:val="333333"/>
          <w:sz w:val="32"/>
          <w:szCs w:val="32"/>
          <w:u w:val="single"/>
        </w:rPr>
        <w:t>（点击查看）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注意事项</w:t>
      </w:r>
      <w:r>
        <w:rPr>
          <w:rFonts w:hint="eastAsia" w:ascii="仿宋" w:hAnsi="仿宋" w:eastAsia="仿宋" w:cs="仿宋"/>
          <w:b/>
          <w:color w:val="333333"/>
          <w:sz w:val="32"/>
          <w:szCs w:val="32"/>
        </w:rPr>
        <w:t>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采用现场确认方式的考区：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考生须在考区、考点考试管理机构规定时间内，携带报名申报表（所在单位或人事档案所在地审查盖章）和相关证明材料（包括原件和复印件）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进行现场确认。经现场确认后，考生无法再对报名信息进行修改。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逾期未进行现场确认的，视为自动放弃本次考试。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color w:val="333333"/>
          <w:sz w:val="32"/>
          <w:szCs w:val="32"/>
        </w:rPr>
        <w:t>采用线上确认方式的考区（天津、上海、新疆兵团）：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提交报名信息后请考生密切关注系统状态提示，如符合要求，系统状态提示“已完成报名确认”，考生不得再对报名信息进行修改；如不符合要求，系统状态提示“确认不通过”，考生须在考区规定时间内重新上传报名材料并提交报名信息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逾期未重新上传报名材料并提交报名信息的，视为自动放弃本次考试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北京、河北、辽宁、吉林、黑龙江、上海、浙江、山东、河南、湖南、贵州、陕西、新疆兵团考区开通历史考生自动确认功能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，即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考试未通过的考生（违纪考生除外），基本信息、报考考区、考点、报考专业、报考级别、教育情况、工作情况等信息未发生变化的，在提交报名信息后，系统会提示已自动确认；如信息发生变化，系统会发出“网上预报名成功通知”的微信消息；经考点核实并予以确认的，系统会再次发出“报名结果通知”的微信消息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上述考区的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历史考生请注意查看微信消息，如收到“报名结果通知”，则无需进行报名确认；如未收到“报名结果通知”，则须按照所在考区要求进行报名确认。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）历史考生填报的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证件类型或证件编号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如与上一年度（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年）不一致，须携带本人有效身份证件及相关证明材料，至</w:t>
      </w:r>
      <w:r>
        <w:rPr>
          <w:rStyle w:val="6"/>
          <w:rFonts w:hint="eastAsia" w:ascii="仿宋" w:hAnsi="仿宋" w:eastAsia="仿宋" w:cs="仿宋"/>
          <w:b w:val="0"/>
          <w:color w:val="333333"/>
          <w:sz w:val="32"/>
          <w:szCs w:val="32"/>
        </w:rPr>
        <w:t>所在考点考试管理机构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申请进行考试成绩的合并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；如未按要求提出以上申请，将默认为自动放弃上一年度（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年）考试成绩，无法进行两年成绩的滚动管理。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（三）资格审核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考生在网上预报名及报名确认结束后，须及时登录考生管理平台查询资格审核状态。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特别说明：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年度的报考人员，其学历或学位取得日期和从事本专业工作年限均截至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2022</w:t>
      </w:r>
      <w:r>
        <w:rPr>
          <w:rFonts w:hint="eastAsia" w:ascii="仿宋" w:hAnsi="仿宋" w:eastAsia="仿宋" w:cs="仿宋"/>
          <w:b/>
          <w:color w:val="333333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12</w:t>
      </w:r>
      <w:r>
        <w:rPr>
          <w:rFonts w:hint="eastAsia" w:ascii="仿宋" w:hAnsi="仿宋" w:eastAsia="仿宋" w:cs="仿宋"/>
          <w:b/>
          <w:color w:val="333333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31</w:t>
      </w:r>
      <w:r>
        <w:rPr>
          <w:rFonts w:hint="eastAsia" w:ascii="仿宋" w:hAnsi="仿宋" w:eastAsia="仿宋" w:cs="仿宋"/>
          <w:b/>
          <w:color w:val="333333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（2）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报名条件中有关专业学历或学位的规定，是指国家教育、卫生健康行政部门认可的正规院校毕业学历或学位。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（3）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计算任职年限时，从事医疗或护理等执业活动的，从执业注册时间算起；取得护师、药师或技师等职称，从取得相应资格时间算起。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二、缴费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1.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以下考区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采用网上缴费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方式，通过资格审核的考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生须在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2023</w:t>
      </w:r>
      <w:r>
        <w:rPr>
          <w:rFonts w:hint="eastAsia" w:ascii="仿宋" w:hAnsi="仿宋" w:eastAsia="仿宋" w:cs="仿宋"/>
          <w:b/>
          <w:color w:val="333333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color w:val="333333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17-28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间完成网上缴费：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北京、天津、河北、内蒙古、辽宁、吉林、黑龙江、上海、江苏、浙江、安徽、福建、江西、山东、河南、湖南、广东、广西、海南、重庆、四川、贵州（除省直考点外）、云南、西藏、陕西、甘肃、青海、宁夏、新疆兵团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2.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未实行网上缴费的考区，请考生密切关注所在考区、考点通知。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3.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未按期完成缴费者视为自动放弃本次考试。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三、准考证打印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考生缴费成功后，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可于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4</w:t>
      </w:r>
      <w:r>
        <w:rPr>
          <w:rFonts w:hint="eastAsia" w:ascii="仿宋" w:hAnsi="仿宋" w:eastAsia="仿宋" w:cs="仿宋"/>
          <w:b/>
          <w:color w:val="333333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b/>
          <w:color w:val="333333"/>
          <w:sz w:val="32"/>
          <w:szCs w:val="32"/>
        </w:rPr>
        <w:t>6-23</w:t>
      </w:r>
      <w:r>
        <w:rPr>
          <w:rFonts w:hint="eastAsia" w:ascii="仿宋" w:hAnsi="仿宋" w:eastAsia="仿宋" w:cs="仿宋"/>
          <w:b/>
          <w:color w:val="333333"/>
          <w:sz w:val="32"/>
          <w:szCs w:val="32"/>
        </w:rPr>
        <w:t>日期间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登录考生管理平台下载打印准考证，作为参加考试的凭证。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四、考试安排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1.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药学初级（士）等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118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个专业人机对话考试安排如下：</w:t>
      </w:r>
    </w:p>
    <w:tbl>
      <w:tblPr>
        <w:tblStyle w:val="4"/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4"/>
        <w:gridCol w:w="2352"/>
        <w:gridCol w:w="3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3075" w:type="dxa"/>
            <w:tcBorders>
              <w:top w:val="single" w:color="000000" w:sz="12" w:space="0"/>
              <w:left w:val="single" w:color="000000" w:sz="12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32"/>
                <w:szCs w:val="32"/>
              </w:rPr>
              <w:t>考试科目</w:t>
            </w:r>
          </w:p>
        </w:tc>
        <w:tc>
          <w:tcPr>
            <w:tcW w:w="572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333333"/>
                <w:sz w:val="32"/>
                <w:szCs w:val="32"/>
              </w:rPr>
              <w:t>考试日期和时间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基础知识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15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16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22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23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日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30-10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相关专业知识</w:t>
            </w:r>
          </w:p>
        </w:tc>
        <w:tc>
          <w:tcPr>
            <w:tcW w:w="242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45-12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专业知识</w:t>
            </w:r>
          </w:p>
        </w:tc>
        <w:tc>
          <w:tcPr>
            <w:tcW w:w="242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14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00-15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7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专业实践能力</w:t>
            </w:r>
          </w:p>
        </w:tc>
        <w:tc>
          <w:tcPr>
            <w:tcW w:w="242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16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15-17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45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974" w:right="0" w:hanging="3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备注：人机对话考试各专业具体考试日期安排以准考证为准</w:t>
      </w:r>
    </w:p>
    <w:p>
      <w:pPr>
        <w:pStyle w:val="3"/>
        <w:keepNext w:val="0"/>
        <w:keepLines w:val="0"/>
        <w:widowControl/>
        <w:suppressLineNumbers w:val="0"/>
        <w:spacing w:before="164" w:beforeAutospacing="0" w:after="0" w:afterAutospacing="0" w:line="600" w:lineRule="atLeast"/>
        <w:ind w:left="0" w:righ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2.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护理学初级（师）专业纸笔考试安排如下：</w:t>
      </w:r>
    </w:p>
    <w:tbl>
      <w:tblPr>
        <w:tblStyle w:val="4"/>
        <w:tblW w:w="88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75"/>
        <w:gridCol w:w="2433"/>
        <w:gridCol w:w="3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75" w:type="dxa"/>
            <w:tcBorders>
              <w:top w:val="single" w:color="000000" w:sz="12" w:space="0"/>
              <w:left w:val="single" w:color="000000" w:sz="12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32"/>
                <w:szCs w:val="32"/>
              </w:rPr>
              <w:t>考试科目</w:t>
            </w:r>
          </w:p>
        </w:tc>
        <w:tc>
          <w:tcPr>
            <w:tcW w:w="572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333333"/>
                <w:sz w:val="32"/>
                <w:szCs w:val="32"/>
              </w:rPr>
              <w:t>考试日期和时间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基础知识</w:t>
            </w: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15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日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00-11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相关专业知识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14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00-16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7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专业知识</w:t>
            </w: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16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日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00-11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7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专业实践能力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14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00-16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∶</w:t>
            </w:r>
            <w:r>
              <w:rPr>
                <w:rFonts w:hint="default" w:ascii="Times New Roman" w:hAnsi="Times New Roman" w:eastAsia="仿宋" w:cs="Times New Roman"/>
                <w:color w:val="333333"/>
                <w:sz w:val="32"/>
                <w:szCs w:val="32"/>
              </w:rPr>
              <w:t>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五、成绩发布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考试成绩将于考后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个月公布，考生可登录我中心官网、或通过小程序（百度、微信、支付宝）查询考试成绩；考生须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在规定时间内下载打印成绩单并妥善保管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，逾期无法补打和补办。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考试成绩实行两年为一个周期的滚动管理办法，在连续两个考试年度内通过同一专业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个科目的考试，可取得该专业资格证书。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考试试题均为客观题，采用计算机统一评分，不接受成绩复核申请。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六、疫情防控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请考生及时了解并严格遵守当地疫情防控工作要求，主动配合并自觉服从考试管理机构的相关安排，做好个人安全防护。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七、温馨提示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注册考生管理平台用户时，考生身份证件和学历信息会与国家有关部门的信息系统进行核验，部分信息需要核验后方可进行报名操作。为确保顺利报名，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请考生至少在网上报名截止日期前</w:t>
      </w:r>
      <w:r>
        <w:rPr>
          <w:rFonts w:hint="default" w:ascii="Times New Roman" w:hAnsi="Times New Roman" w:eastAsia="仿宋" w:cs="Times New Roman"/>
          <w:color w:val="FF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天完成注册和基本信息填报。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请密切关注我中心官网和微信公众号发布的考试重要信息。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我中心未授权其他任何机构、网站、媒体和个人发布考试相关信息，请考生提高警惕，小心防范虚假信息和诈骗行为。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C632D"/>
    <w:rsid w:val="2BF65B46"/>
    <w:rsid w:val="35495D43"/>
    <w:rsid w:val="3DB86B8F"/>
    <w:rsid w:val="40D842E5"/>
    <w:rsid w:val="59C02FCA"/>
    <w:rsid w:val="60856A6C"/>
    <w:rsid w:val="69F7407B"/>
    <w:rsid w:val="6EC4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nth-child(2)"/>
    <w:basedOn w:val="5"/>
    <w:qFormat/>
    <w:uiPriority w:val="0"/>
  </w:style>
  <w:style w:type="paragraph" w:customStyle="1" w:styleId="10">
    <w:name w:val="pubtime"/>
    <w:basedOn w:val="1"/>
    <w:qFormat/>
    <w:uiPriority w:val="0"/>
    <w:pPr>
      <w:spacing w:after="450" w:afterAutospacing="0" w:line="450" w:lineRule="atLeast"/>
      <w:jc w:val="center"/>
    </w:pPr>
    <w:rPr>
      <w:color w:val="666666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2022-04-03T06:32:00Z</dcterms:created>
  <dc:creator>Administrator</dc:creator>
  <cp:lastModifiedBy>Administrator</cp:lastModifiedBy>
  <dcterms:modified xsi:type="dcterms:W3CDTF">2023-01-04T05:50:09Z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