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50" w:lineRule="atLeast"/>
        <w:ind w:left="0" w:right="0"/>
        <w:jc w:val="center"/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2023年度卫生专业技术资格考试网上预报名通知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ascii="Calibri" w:hAnsi="Calibri" w:eastAsia="仿宋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根据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2023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年度卫生专业技术资格考试工作安排，网上预报名时间为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12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30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-2023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12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(注：我院报考人员务必于2023年1月9日前完成网上报名）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。即日起，考生可通过国家卫生健康委人才交流服务中心（以下简称人才中心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</w:rPr>
        <w:t>）官方网站（原中国卫生人才网）进行以下操作：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ascii="黑体" w:hAnsi="宋体" w:eastAsia="黑体" w:cs="黑体"/>
          <w:color w:val="333333"/>
          <w:sz w:val="32"/>
          <w:szCs w:val="32"/>
        </w:rPr>
        <w:t>一、用户注册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登录人才中心官方网站，进入“考试评价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-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卫生专业技术资格考试”专区，点击“网上报名”，在考生管理平台进行注册。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特别提示：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1.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需确保填写信息真实准确。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妥善保存注册时的用户名、密码，牢记密码找回问题及答案（否则将无法找回密码）。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3.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完成注册后发现信息有误的，可注销用户后重新注册；如已填写报考信息且需修改注册信息或注销用户的，请查看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instrText xml:space="preserve"> HYPERLINK "https://www.21wecan.com/wsrcw/c100189/202208/ece3fae5a9fe44bdaef87d1e8a34fd29.shtml" </w:instrTex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u w:val="none"/>
        </w:rPr>
        <w:t>《考生申请修改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  <w:instrText xml:space="preserve"> HYPERLINK "https://www.21wecan.com/wsrcw/c100189/202208/ece3fae5a9fe44bdaef87d1e8a34fd29.shtml" </w:instrTex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  <w:t>/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instrText xml:space="preserve"> HYPERLINK "https://www.21wecan.com/wsrcw/c100189/202208/ece3fae5a9fe44bdaef87d1e8a34fd29.shtml" </w:instrTex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u w:val="none"/>
        </w:rPr>
        <w:t>删除注册信息须知》（点击查看）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640" w:right="0" w:firstLine="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二、上传基本照片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8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登录“考生管理平台”，选择“上传基本照片”，下载“照片审核处理工具”，按照系统提示操作，上传经过处理后的报名照片。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特别提示：基本照片将用于考试报名，经系统核验通过后将无法修改和更换。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640" w:right="0" w:firstLine="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三、学历学位信息维护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8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选择“学历学位信息维护”，点击“添加学历信息”和“添加学位信息”。最多可添加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条学历、学位信息。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8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特别提示：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中专学历及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年以前取得的大专以上学历仅显示“未核验”或“核验未通过”两种状态，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不影响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考生进行网上预报名。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2.2002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年以后取得大专及以上学历的信息通过学信网进行核验，“核验通过”和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核验未通过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状态均可在网上报名中引用，不影响考生进行网上预报名；“未核验”状态无法在网上报名中引用，考生须耐心等待核验结果。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四、绑定微信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选择“微信绑定与关注”，按提示扫码进行绑定操作。考生须成功绑定微信后方可选择考试项目进行网上预报名。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特别提示：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1.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一个微信号只能绑定一名考生信息。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考生必须绑定本人微信，以便及时接收考试重要信息。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3.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如解除绑定将无法进行网上报名，同时无法接收系统推送的考试重要信息，请考生务必保持微信绑定状态。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default" w:ascii="Calibri" w:hAnsi="Calibri" w:eastAsia="仿宋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五、其他注意事项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请考生密切关注所在考区、考点关于考试工作的通知，及时了解考试报名的确认方式、时间和地点等重要信息，严格遵守当地防疫工作要求，确保在规定的时间内完成考试报名相关操作。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C632D"/>
    <w:rsid w:val="2BF65B46"/>
    <w:rsid w:val="33492FF2"/>
    <w:rsid w:val="3DB86B8F"/>
    <w:rsid w:val="40D842E5"/>
    <w:rsid w:val="68F66754"/>
    <w:rsid w:val="69F7407B"/>
    <w:rsid w:val="6EC43353"/>
    <w:rsid w:val="7E8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paragraph" w:customStyle="1" w:styleId="8">
    <w:name w:val="pubtime"/>
    <w:basedOn w:val="1"/>
    <w:qFormat/>
    <w:uiPriority w:val="0"/>
    <w:pPr>
      <w:spacing w:after="450" w:afterAutospacing="0" w:line="450" w:lineRule="atLeast"/>
      <w:jc w:val="center"/>
    </w:pPr>
    <w:rPr>
      <w:color w:val="666666"/>
      <w:kern w:val="0"/>
      <w:sz w:val="21"/>
      <w:szCs w:val="21"/>
      <w:lang w:val="en-US" w:eastAsia="zh-CN" w:bidi="ar"/>
    </w:rPr>
  </w:style>
  <w:style w:type="character" w:customStyle="1" w:styleId="9">
    <w:name w:val="nth-child(2)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2022-04-03T06:32:00Z</dcterms:created>
  <dc:creator>Administrator</dc:creator>
  <cp:lastModifiedBy>Administrator</cp:lastModifiedBy>
  <dcterms:modified xsi:type="dcterms:W3CDTF">2023-01-04T05:51:23Z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